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908" w:rsidRPr="00E22908" w:rsidRDefault="00E22908" w:rsidP="00E22908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567" w:right="-709"/>
        <w:jc w:val="center"/>
        <w:rPr>
          <w:rFonts w:ascii="Comic Sans MS" w:hAnsi="Comic Sans MS"/>
          <w:b/>
          <w:sz w:val="40"/>
          <w:szCs w:val="40"/>
        </w:rPr>
      </w:pPr>
      <w:r w:rsidRPr="00E22908">
        <w:rPr>
          <w:rFonts w:ascii="Comic Sans MS" w:hAnsi="Comic Sans MS"/>
          <w:b/>
          <w:sz w:val="40"/>
          <w:szCs w:val="40"/>
        </w:rPr>
        <w:t>Résolution de problème : tension artérielle</w:t>
      </w:r>
    </w:p>
    <w:p w:rsidR="00E22908" w:rsidRDefault="00E22908" w:rsidP="00E22908">
      <w:pPr>
        <w:ind w:left="-567" w:right="-709"/>
        <w:jc w:val="center"/>
      </w:pPr>
      <w:r>
        <w:rPr>
          <w:noProof/>
          <w:lang w:eastAsia="fr-FR"/>
        </w:rPr>
        <w:drawing>
          <wp:inline distT="0" distB="0" distL="0" distR="0" wp14:anchorId="2B0EAD67" wp14:editId="6D1F0EC6">
            <wp:extent cx="4524375" cy="2628900"/>
            <wp:effectExtent l="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908" w:rsidRDefault="00E22908" w:rsidP="00E22908">
      <w:pPr>
        <w:ind w:left="-567" w:right="-709"/>
        <w:jc w:val="center"/>
      </w:pPr>
      <w:r>
        <w:rPr>
          <w:noProof/>
          <w:lang w:eastAsia="fr-FR"/>
        </w:rPr>
        <w:drawing>
          <wp:inline distT="0" distB="0" distL="0" distR="0" wp14:anchorId="5B86B146" wp14:editId="594BA145">
            <wp:extent cx="4619625" cy="3514725"/>
            <wp:effectExtent l="0" t="0" r="9525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908" w:rsidRDefault="00E22908" w:rsidP="00E22908">
      <w:pPr>
        <w:ind w:left="-567" w:right="-709"/>
      </w:pPr>
    </w:p>
    <w:p w:rsidR="00E22908" w:rsidRPr="00E22908" w:rsidRDefault="00E22908" w:rsidP="00E22908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567" w:right="-709"/>
        <w:jc w:val="both"/>
        <w:rPr>
          <w:rFonts w:ascii="Comic Sans MS" w:hAnsi="Comic Sans MS"/>
          <w:b/>
          <w:sz w:val="28"/>
          <w:szCs w:val="28"/>
        </w:rPr>
      </w:pPr>
      <w:r w:rsidRPr="00E22908">
        <w:rPr>
          <w:rFonts w:ascii="Comic Sans MS" w:hAnsi="Comic Sans MS"/>
          <w:b/>
          <w:sz w:val="28"/>
          <w:szCs w:val="28"/>
        </w:rPr>
        <w:t xml:space="preserve">Déterminer à quelle hauteur minimale h on doit placer la poche pour réussir une perfusion artérielle sur un patient dont la pression systolique est de 14 cm de mercure. </w:t>
      </w:r>
      <w:bookmarkStart w:id="0" w:name="_GoBack"/>
      <w:bookmarkEnd w:id="0"/>
    </w:p>
    <w:sectPr w:rsidR="00E22908" w:rsidRPr="00E22908" w:rsidSect="00E22908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908"/>
    <w:rsid w:val="00E22908"/>
    <w:rsid w:val="00E2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22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229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22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229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INVITE11 Guest11</dc:creator>
  <cp:lastModifiedBy>INVITE11 Guest11</cp:lastModifiedBy>
  <cp:revision>1</cp:revision>
  <dcterms:created xsi:type="dcterms:W3CDTF">2020-01-06T11:47:00Z</dcterms:created>
  <dcterms:modified xsi:type="dcterms:W3CDTF">2020-01-06T11:56:00Z</dcterms:modified>
</cp:coreProperties>
</file>